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0B6F" w14:textId="02E999FB" w:rsidR="002C2DF4" w:rsidRPr="002C2DF4" w:rsidRDefault="002C2DF4" w:rsidP="002C2DF4">
      <w:pPr>
        <w:ind w:left="1304" w:firstLine="1304"/>
        <w:rPr>
          <w:b/>
          <w:bCs/>
          <w:sz w:val="32"/>
          <w:szCs w:val="32"/>
        </w:rPr>
      </w:pPr>
      <w:r w:rsidRPr="002C2DF4">
        <w:rPr>
          <w:b/>
          <w:bCs/>
          <w:sz w:val="32"/>
          <w:szCs w:val="32"/>
        </w:rPr>
        <w:t>POHJOISEN MONTÉ-ÄSSÄ -SÄÄNNÖT</w:t>
      </w:r>
    </w:p>
    <w:p w14:paraId="56C4D267" w14:textId="77777777" w:rsidR="002C2DF4" w:rsidRPr="002C2DF4" w:rsidRDefault="002C2DF4" w:rsidP="002C2DF4">
      <w:pPr>
        <w:ind w:left="1304" w:firstLine="1304"/>
      </w:pPr>
    </w:p>
    <w:p w14:paraId="7364E781" w14:textId="77777777" w:rsidR="002C2DF4" w:rsidRPr="002C2DF4" w:rsidRDefault="002C2DF4" w:rsidP="002C2DF4">
      <w:r w:rsidRPr="002C2DF4">
        <w:t>Kilpailuun ovat oikeutettuja osallistumaan 4-vuotiaat ja vanhemmat lämminveriset.</w:t>
      </w:r>
    </w:p>
    <w:p w14:paraId="714822F2" w14:textId="67A17570" w:rsidR="002C2DF4" w:rsidRPr="002C2DF4" w:rsidRDefault="002C2DF4" w:rsidP="002C2DF4">
      <w:r w:rsidRPr="002C2DF4">
        <w:t xml:space="preserve">Karsintalähtöjä ajetaan 2. Karsintalähdöt ja finaali ajetaan tasoitusajona sarjamäärityksellä p. </w:t>
      </w:r>
      <w:proofErr w:type="gramStart"/>
      <w:r w:rsidRPr="002C2DF4">
        <w:t>25 000€</w:t>
      </w:r>
      <w:proofErr w:type="gramEnd"/>
      <w:r w:rsidRPr="002C2DF4">
        <w:t xml:space="preserve"> + 20m / 500 000€ / enintään 525 000€.</w:t>
      </w:r>
    </w:p>
    <w:p w14:paraId="5D6CAF67" w14:textId="5684323B" w:rsidR="002C2DF4" w:rsidRPr="002C2DF4" w:rsidRDefault="002C2DF4" w:rsidP="002C2DF4">
      <w:r w:rsidRPr="002C2DF4">
        <w:t>2100 m matkalla. Mahdollinen karsinta karsintalähtöihin suoritetaan normaalin karsintapistelaskun</w:t>
      </w:r>
      <w:r w:rsidR="004614F3">
        <w:t xml:space="preserve"> m</w:t>
      </w:r>
      <w:r w:rsidRPr="002C2DF4">
        <w:t xml:space="preserve">ukaan. </w:t>
      </w:r>
    </w:p>
    <w:p w14:paraId="1ECD3733" w14:textId="2F0DE4FD" w:rsidR="002C2DF4" w:rsidRPr="002C2DF4" w:rsidRDefault="002C2DF4" w:rsidP="002C2DF4">
      <w:r w:rsidRPr="002C2DF4">
        <w:t>Pisteet lasketaan hevoselle 20-15-10-7-5-2, vain rahasijoille sijoittuneet saavat pisteitä. Loppukilpailuun</w:t>
      </w:r>
      <w:r w:rsidR="004614F3">
        <w:t xml:space="preserve"> </w:t>
      </w:r>
      <w:r w:rsidRPr="002C2DF4">
        <w:t>pääsee kuusitoista (16) eniten karsintalähdöistä pisteitä kerännyttä hevosta. Tasapisteissä ratkaisee</w:t>
      </w:r>
      <w:r w:rsidR="004614F3">
        <w:t xml:space="preserve"> </w:t>
      </w:r>
      <w:r w:rsidRPr="002C2DF4">
        <w:t>parempi pistesija. Jos ne ovat samat, ratkaisee karsintalähdössä saavutettu parempi km-aika. Jos sekin on</w:t>
      </w:r>
      <w:r w:rsidR="004614F3">
        <w:t xml:space="preserve"> </w:t>
      </w:r>
      <w:r w:rsidRPr="002C2DF4">
        <w:t>sama, ratkaisee arpa. Mikäli loppukilpailuun oikeutettu hevonen on estynyt osallistumasta, täytetään sen</w:t>
      </w:r>
      <w:r w:rsidR="004614F3">
        <w:t xml:space="preserve"> </w:t>
      </w:r>
      <w:r w:rsidRPr="002C2DF4">
        <w:t>paikka seuraavaksi eniten pisteitä keränneellä hevosella jne. Mahdollisesti vapaaksi jäävät finaalipaikat</w:t>
      </w:r>
      <w:r w:rsidR="00714BE9">
        <w:t xml:space="preserve"> </w:t>
      </w:r>
      <w:r w:rsidRPr="002C2DF4">
        <w:t>täytetään karsintalähtöihin osallistuneilla hevosilla Suomen Hippos ry:n ravikilpailusääntöjen</w:t>
      </w:r>
      <w:r w:rsidR="00714BE9">
        <w:t xml:space="preserve"> </w:t>
      </w:r>
      <w:r w:rsidRPr="002C2DF4">
        <w:t>karsintapisteiden mukaisessa järjestyksessä. Mikäli kilpailupaikkoja jää vielä vapaaksi karsintoihin osallistuneiden jälkeen, käytetään normaalia karsintajärjestelmää lopuista paikoista.</w:t>
      </w:r>
    </w:p>
    <w:p w14:paraId="5D51286D" w14:textId="77777777" w:rsidR="002C2DF4" w:rsidRPr="002C2DF4" w:rsidRDefault="002C2DF4" w:rsidP="002C2DF4">
      <w:r w:rsidRPr="002C2DF4">
        <w:t xml:space="preserve">Ohjastaja, jolla on alle kymmenen (10) </w:t>
      </w:r>
      <w:proofErr w:type="spellStart"/>
      <w:r w:rsidRPr="002C2DF4">
        <w:t>montestarttia</w:t>
      </w:r>
      <w:proofErr w:type="spellEnd"/>
      <w:r w:rsidRPr="002C2DF4">
        <w:t xml:space="preserve"> urallaan, saa ajamalleen hevoselleen 20 m:n hyvityksen. </w:t>
      </w:r>
    </w:p>
    <w:p w14:paraId="3DA25B59" w14:textId="61CAC693" w:rsidR="002C2DF4" w:rsidRPr="002C2DF4" w:rsidRDefault="002C2DF4" w:rsidP="002C2DF4">
      <w:r w:rsidRPr="002C2DF4">
        <w:t xml:space="preserve">Loppukilpailuun ovat oikeutettuja osallistumaan ensimmäisen palkinnon suuruudesta riippumatta myös ne </w:t>
      </w:r>
      <w:proofErr w:type="spellStart"/>
      <w:r w:rsidRPr="002C2DF4">
        <w:t>mC-</w:t>
      </w:r>
      <w:proofErr w:type="spellEnd"/>
      <w:r w:rsidRPr="002C2DF4">
        <w:t xml:space="preserve"> ja C-ajoluvan haltijat, jotka ovat ohjastaneet vähintään 15 lähtöä totoraveissa ennen loppukilpailun</w:t>
      </w:r>
      <w:r w:rsidR="00714BE9">
        <w:t xml:space="preserve"> </w:t>
      </w:r>
      <w:r w:rsidRPr="002C2DF4">
        <w:t>ilmoittautumispäivää.</w:t>
      </w:r>
    </w:p>
    <w:p w14:paraId="6A23A853" w14:textId="5B1548FC" w:rsidR="002C2DF4" w:rsidRPr="002C2DF4" w:rsidRDefault="002C2DF4" w:rsidP="002C2DF4">
      <w:r w:rsidRPr="002C2DF4">
        <w:t>Loppukilpailun voittajahevosen omistajalle, ohjastajalle ja hoitajalle kunniapalkinto ja voittajahevoselle</w:t>
      </w:r>
      <w:r w:rsidR="00714BE9">
        <w:t xml:space="preserve"> </w:t>
      </w:r>
      <w:r w:rsidRPr="002C2DF4">
        <w:t>loimi.</w:t>
      </w:r>
    </w:p>
    <w:p w14:paraId="27700151" w14:textId="5BA5CE56" w:rsidR="005B32BD" w:rsidRPr="002C2DF4" w:rsidRDefault="002C2DF4" w:rsidP="002C2DF4">
      <w:r w:rsidRPr="002C2DF4">
        <w:t xml:space="preserve">Kilpailun järjestää yhteistyönä Rovaniemen ja Tornion raviradat </w:t>
      </w:r>
    </w:p>
    <w:sectPr w:rsidR="005B32BD" w:rsidRPr="002C2DF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F4"/>
    <w:rsid w:val="002C2DF4"/>
    <w:rsid w:val="004614F3"/>
    <w:rsid w:val="005B32BD"/>
    <w:rsid w:val="007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1E14"/>
  <w15:chartTrackingRefBased/>
  <w15:docId w15:val="{089A5A37-8899-45FA-9579-AC3480F7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Kurkinen Tuuli</dc:creator>
  <cp:keywords/>
  <dc:description/>
  <cp:lastModifiedBy>Rovaniemen ravirata toimisto</cp:lastModifiedBy>
  <cp:revision>2</cp:revision>
  <dcterms:created xsi:type="dcterms:W3CDTF">2021-07-07T11:25:00Z</dcterms:created>
  <dcterms:modified xsi:type="dcterms:W3CDTF">2021-07-07T11:25:00Z</dcterms:modified>
</cp:coreProperties>
</file>